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7B85" w14:textId="4D038580" w:rsidR="00FA7600" w:rsidRPr="00FA7600" w:rsidRDefault="00FA7600" w:rsidP="00FA7600">
      <w:pPr>
        <w:rPr>
          <w:rFonts w:eastAsia="Times New Roman" w:cstheme="minorHAnsi"/>
          <w:lang w:eastAsia="de-DE"/>
        </w:rPr>
      </w:pPr>
      <w:r w:rsidRPr="00FA7600">
        <w:rPr>
          <w:rFonts w:cstheme="minorHAnsi"/>
        </w:rPr>
        <w:t xml:space="preserve">Die </w:t>
      </w:r>
      <w:r w:rsidRPr="00895959">
        <w:rPr>
          <w:rFonts w:cstheme="minorHAnsi"/>
          <w:b/>
          <w:bCs/>
        </w:rPr>
        <w:t xml:space="preserve">Winzergenossenschaft </w:t>
      </w:r>
      <w:proofErr w:type="spellStart"/>
      <w:r w:rsidRPr="00895959">
        <w:rPr>
          <w:rFonts w:cstheme="minorHAnsi"/>
          <w:b/>
          <w:bCs/>
        </w:rPr>
        <w:t>Kallstadt</w:t>
      </w:r>
      <w:proofErr w:type="spellEnd"/>
      <w:r w:rsidR="00895959">
        <w:rPr>
          <w:rFonts w:cstheme="minorHAnsi"/>
        </w:rPr>
        <w:t xml:space="preserve"> eG</w:t>
      </w:r>
      <w:r w:rsidRPr="00FA7600">
        <w:rPr>
          <w:rFonts w:cstheme="minorHAnsi"/>
        </w:rPr>
        <w:t xml:space="preserve"> besteht seit 1902 und zählt durch kontinuierliches Wachstum und stetigen Investitionen in ihre Betriebs- und Kellertechnik heute zu einem der modernsten Betriebe in der Pfalz.</w:t>
      </w:r>
      <w:r>
        <w:rPr>
          <w:rFonts w:cstheme="minorHAnsi"/>
        </w:rPr>
        <w:t xml:space="preserve"> </w:t>
      </w:r>
      <w:r w:rsidRPr="00FA7600">
        <w:rPr>
          <w:rFonts w:cstheme="minorHAnsi"/>
        </w:rPr>
        <w:t xml:space="preserve">Zu den Spezialitäten </w:t>
      </w:r>
      <w:r>
        <w:rPr>
          <w:rFonts w:cstheme="minorHAnsi"/>
        </w:rPr>
        <w:t>unserer</w:t>
      </w:r>
      <w:r w:rsidRPr="00FA7600">
        <w:rPr>
          <w:rFonts w:cstheme="minorHAnsi"/>
        </w:rPr>
        <w:t xml:space="preserve"> Winzergenossenschaft zählen besonders Riesling- und Burgunderweine aus den bekannten Weinlagen </w:t>
      </w:r>
      <w:proofErr w:type="spellStart"/>
      <w:r w:rsidRPr="00FA7600">
        <w:rPr>
          <w:rFonts w:cstheme="minorHAnsi"/>
        </w:rPr>
        <w:t>Kallstadter</w:t>
      </w:r>
      <w:proofErr w:type="spellEnd"/>
      <w:r w:rsidRPr="00FA7600">
        <w:rPr>
          <w:rFonts w:cstheme="minorHAnsi"/>
        </w:rPr>
        <w:t xml:space="preserve"> Saumagen, </w:t>
      </w:r>
      <w:proofErr w:type="spellStart"/>
      <w:r w:rsidRPr="00FA7600">
        <w:rPr>
          <w:rFonts w:cstheme="minorHAnsi"/>
        </w:rPr>
        <w:t>Kallstadter</w:t>
      </w:r>
      <w:proofErr w:type="spellEnd"/>
      <w:r w:rsidRPr="00FA7600">
        <w:rPr>
          <w:rFonts w:cstheme="minorHAnsi"/>
        </w:rPr>
        <w:t xml:space="preserve"> Steinacker, </w:t>
      </w:r>
      <w:proofErr w:type="spellStart"/>
      <w:r w:rsidRPr="00FA7600">
        <w:rPr>
          <w:rFonts w:cstheme="minorHAnsi"/>
        </w:rPr>
        <w:t>Kallstadter</w:t>
      </w:r>
      <w:proofErr w:type="spellEnd"/>
      <w:r w:rsidRPr="00FA7600">
        <w:rPr>
          <w:rFonts w:cstheme="minorHAnsi"/>
        </w:rPr>
        <w:t xml:space="preserve"> Kronenberg und </w:t>
      </w:r>
      <w:proofErr w:type="spellStart"/>
      <w:r w:rsidRPr="00FA7600">
        <w:rPr>
          <w:rFonts w:cstheme="minorHAnsi"/>
        </w:rPr>
        <w:t>Kallstadter</w:t>
      </w:r>
      <w:proofErr w:type="spellEnd"/>
      <w:r w:rsidRPr="00FA7600">
        <w:rPr>
          <w:rFonts w:cstheme="minorHAnsi"/>
        </w:rPr>
        <w:t xml:space="preserve"> </w:t>
      </w:r>
      <w:proofErr w:type="spellStart"/>
      <w:r w:rsidRPr="00FA7600">
        <w:rPr>
          <w:rFonts w:cstheme="minorHAnsi"/>
        </w:rPr>
        <w:t>Kobnert</w:t>
      </w:r>
      <w:proofErr w:type="spellEnd"/>
      <w:r w:rsidRPr="00FA7600">
        <w:rPr>
          <w:rFonts w:cstheme="minorHAnsi"/>
        </w:rPr>
        <w:t xml:space="preserve">.  </w:t>
      </w:r>
      <w:r w:rsidRPr="00FA7600">
        <w:rPr>
          <w:rFonts w:cstheme="minorHAnsi"/>
        </w:rPr>
        <w:br/>
        <w:t>Die dort sehr unterschiedlich vorhandenen Bodenstrukturen wie jahrtausendalter Kalkmergel, Sand, Löß, Lehm und Kies legen neben der sorgfältigen Arbeit der Winzer im Weinberg und dem fachkundigen Weinausbau im Keller den Grundstein für besonders differenzierte Qualitätsweine.</w:t>
      </w:r>
      <w:r w:rsidRPr="00FA7600">
        <w:rPr>
          <w:rFonts w:cstheme="minorHAnsi"/>
        </w:rPr>
        <w:br/>
        <w:t xml:space="preserve">Bewirtschaftete Fläche: </w:t>
      </w:r>
      <w:r w:rsidRPr="00FA7600">
        <w:rPr>
          <w:rFonts w:cstheme="minorHAnsi"/>
        </w:rPr>
        <w:br/>
        <w:t>ca. 2</w:t>
      </w:r>
      <w:r w:rsidR="007F6D58">
        <w:rPr>
          <w:rFonts w:cstheme="minorHAnsi"/>
        </w:rPr>
        <w:t>7</w:t>
      </w:r>
      <w:r w:rsidRPr="00FA7600">
        <w:rPr>
          <w:rFonts w:cstheme="minorHAnsi"/>
        </w:rPr>
        <w:t xml:space="preserve">0 Hektar – davon </w:t>
      </w:r>
      <w:r w:rsidRPr="00FA7600">
        <w:rPr>
          <w:rFonts w:eastAsia="Times New Roman" w:cstheme="minorHAnsi"/>
          <w:lang w:eastAsia="de-DE"/>
        </w:rPr>
        <w:t>63% Weißwein und 37% Rotwein</w:t>
      </w:r>
    </w:p>
    <w:p w14:paraId="409199E4" w14:textId="38F4817A" w:rsidR="00B63D83" w:rsidRDefault="00FA7600">
      <w:r>
        <w:br/>
      </w:r>
      <w:r w:rsidR="00B63D83">
        <w:t xml:space="preserve">Für die wichtigste Zeit im Weinjahr, die </w:t>
      </w:r>
      <w:r>
        <w:t>Weinlese</w:t>
      </w:r>
      <w:r w:rsidR="00B63D83">
        <w:t xml:space="preserve">, sind wir auf der Suche nach einem </w:t>
      </w:r>
      <w:r>
        <w:br/>
      </w:r>
      <w:r w:rsidR="00B63D83" w:rsidRPr="00FA7600">
        <w:rPr>
          <w:b/>
          <w:bCs/>
          <w:sz w:val="28"/>
          <w:szCs w:val="28"/>
        </w:rPr>
        <w:t>Praktikanten (m/w/d)</w:t>
      </w:r>
      <w:r w:rsidRPr="00FA7600">
        <w:rPr>
          <w:sz w:val="28"/>
          <w:szCs w:val="28"/>
        </w:rPr>
        <w:t xml:space="preserve"> </w:t>
      </w:r>
      <w:r>
        <w:t>von Anfang September bis ca. Ende November 2021</w:t>
      </w:r>
      <w:r w:rsidR="00B63D83">
        <w:br/>
      </w:r>
      <w:r>
        <w:br/>
      </w:r>
      <w:r w:rsidR="00B63D83">
        <w:t>Die Tätigkeiten:</w:t>
      </w:r>
      <w:r w:rsidR="00B63D83">
        <w:br/>
        <w:t>- alles was mit der Traubenübernahme zu tun hat</w:t>
      </w:r>
      <w:r w:rsidR="00B63D83">
        <w:br/>
        <w:t>- Reinigung von Gärgebinden und Presse</w:t>
      </w:r>
      <w:r w:rsidR="00B63D83">
        <w:br/>
      </w:r>
      <w:r>
        <w:t xml:space="preserve">- </w:t>
      </w:r>
      <w:r w:rsidR="00B63D83">
        <w:t>Einblick in die gesamte Produktion von der Traube bis zur Flasche</w:t>
      </w:r>
    </w:p>
    <w:p w14:paraId="4B3EBC22" w14:textId="7FAE575E" w:rsidR="00B63D83" w:rsidRDefault="00895959">
      <w:r>
        <w:t>Wir</w:t>
      </w:r>
      <w:r w:rsidR="00B63D83">
        <w:t xml:space="preserve"> bieten ein spannendes und abwechslungsreiches Arbeitsumfeld mit Schwerpunkt bei der Traubenverarbeitung im Keller als Teil eines motivierten und dynamischen Teams.</w:t>
      </w:r>
    </w:p>
    <w:p w14:paraId="334DBD5F" w14:textId="68433829" w:rsidR="00B63D83" w:rsidRDefault="00895959">
      <w:r>
        <w:t>Sie</w:t>
      </w:r>
      <w:r w:rsidR="00B63D83">
        <w:t xml:space="preserve"> bring</w:t>
      </w:r>
      <w:r>
        <w:t>en</w:t>
      </w:r>
      <w:r w:rsidR="00B63D83">
        <w:t xml:space="preserve"> mit:</w:t>
      </w:r>
      <w:r w:rsidR="00B63D83">
        <w:br/>
        <w:t>- Leidenschaft für den Wein</w:t>
      </w:r>
      <w:r w:rsidR="00B63D83">
        <w:br/>
        <w:t>- Motivation und Teamfähigkeit</w:t>
      </w:r>
      <w:r w:rsidR="00B63D83">
        <w:br/>
        <w:t>- Verantwortungsbewusstsein</w:t>
      </w:r>
    </w:p>
    <w:p w14:paraId="75CE7CA5" w14:textId="0BB65824" w:rsidR="00895959" w:rsidRDefault="00895959">
      <w:r>
        <w:t>Bewerbungen bitte an:</w:t>
      </w:r>
    </w:p>
    <w:p w14:paraId="0D0165E7" w14:textId="2B252822" w:rsidR="00895959" w:rsidRPr="00895959" w:rsidRDefault="00895959">
      <w:pPr>
        <w:rPr>
          <w:b/>
          <w:bCs/>
        </w:rPr>
      </w:pPr>
      <w:r>
        <w:rPr>
          <w:noProof/>
        </w:rPr>
        <w:drawing>
          <wp:anchor distT="0" distB="0" distL="114300" distR="114300" simplePos="0" relativeHeight="251658240" behindDoc="0" locked="0" layoutInCell="1" allowOverlap="1" wp14:anchorId="060497DF" wp14:editId="2E5548FA">
            <wp:simplePos x="0" y="0"/>
            <wp:positionH relativeFrom="margin">
              <wp:align>right</wp:align>
            </wp:positionH>
            <wp:positionV relativeFrom="paragraph">
              <wp:posOffset>227965</wp:posOffset>
            </wp:positionV>
            <wp:extent cx="1858645" cy="1179078"/>
            <wp:effectExtent l="0" t="0" r="8255"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8645" cy="1179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5959">
        <w:rPr>
          <w:b/>
          <w:bCs/>
        </w:rPr>
        <w:t>WINZERGENOSSENSCHAFT KALLSTADT EG</w:t>
      </w:r>
    </w:p>
    <w:p w14:paraId="00CC344F" w14:textId="2420B2AC" w:rsidR="00895959" w:rsidRDefault="00895959">
      <w:r>
        <w:t>z. Hd. Herrn Axel Messer, Geschäftsführer</w:t>
      </w:r>
      <w:r>
        <w:br/>
        <w:t>Weinstraße 126</w:t>
      </w:r>
      <w:r>
        <w:br/>
        <w:t xml:space="preserve">D-67169 </w:t>
      </w:r>
      <w:proofErr w:type="spellStart"/>
      <w:r>
        <w:t>Kallstadt</w:t>
      </w:r>
      <w:proofErr w:type="spellEnd"/>
    </w:p>
    <w:p w14:paraId="73AFF917" w14:textId="17DB236F" w:rsidR="00895959" w:rsidRDefault="00895959">
      <w:r>
        <w:t>Tel.: 06322 97979-7</w:t>
      </w:r>
      <w:r>
        <w:br/>
        <w:t>Fax: 06322 97979-20</w:t>
      </w:r>
      <w:r>
        <w:br/>
        <w:t xml:space="preserve">E-Mail: </w:t>
      </w:r>
      <w:hyperlink r:id="rId5" w:history="1">
        <w:r w:rsidRPr="0052248D">
          <w:rPr>
            <w:rStyle w:val="Hyperlink"/>
          </w:rPr>
          <w:t>a.messer@wg-kallstadt.de</w:t>
        </w:r>
      </w:hyperlink>
    </w:p>
    <w:p w14:paraId="608EBF73" w14:textId="6E61D31B" w:rsidR="00895959" w:rsidRDefault="00895959"/>
    <w:p w14:paraId="3A4B0C4D" w14:textId="7529FDF7" w:rsidR="00895959" w:rsidRDefault="00895959"/>
    <w:sectPr w:rsidR="008959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83"/>
    <w:rsid w:val="007F6D58"/>
    <w:rsid w:val="00895959"/>
    <w:rsid w:val="00A43C16"/>
    <w:rsid w:val="00B54605"/>
    <w:rsid w:val="00B63D83"/>
    <w:rsid w:val="00BC72C1"/>
    <w:rsid w:val="00FA7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0669"/>
  <w15:chartTrackingRefBased/>
  <w15:docId w15:val="{56105CE0-8686-4EA4-B307-F63EFBCE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5959"/>
    <w:rPr>
      <w:color w:val="0563C1" w:themeColor="hyperlink"/>
      <w:u w:val="single"/>
    </w:rPr>
  </w:style>
  <w:style w:type="character" w:styleId="NichtaufgelsteErwhnung">
    <w:name w:val="Unresolved Mention"/>
    <w:basedOn w:val="Absatz-Standardschriftart"/>
    <w:uiPriority w:val="99"/>
    <w:semiHidden/>
    <w:unhideWhenUsed/>
    <w:rsid w:val="00895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esser@wg-kallstadt.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 Kallstadt</dc:creator>
  <cp:keywords/>
  <dc:description/>
  <cp:lastModifiedBy>Steffen Hoffmann</cp:lastModifiedBy>
  <cp:revision>2</cp:revision>
  <dcterms:created xsi:type="dcterms:W3CDTF">2021-09-03T07:01:00Z</dcterms:created>
  <dcterms:modified xsi:type="dcterms:W3CDTF">2021-09-03T07:01:00Z</dcterms:modified>
</cp:coreProperties>
</file>